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7525CD" w:rsidRPr="006A58E0" w14:paraId="40BBA305" w14:textId="77777777" w:rsidTr="000E20B2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001A9D89" w14:textId="77777777" w:rsidR="007525CD" w:rsidRDefault="007525CD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181A4E37" w14:textId="77777777" w:rsidR="007525CD" w:rsidRDefault="007525CD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Sekcia majetku a infraštruktúry, </w:t>
            </w:r>
          </w:p>
          <w:p w14:paraId="4437455C" w14:textId="77777777" w:rsidR="007525CD" w:rsidRDefault="007525CD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Odbor správy nehnuteľného majetku štátu</w:t>
            </w:r>
          </w:p>
          <w:p w14:paraId="176CB72B" w14:textId="77777777" w:rsidR="007525CD" w:rsidRPr="006A58E0" w:rsidRDefault="004D722F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Námestie gen. Viesta 2</w:t>
            </w:r>
            <w:r w:rsidR="007525CD">
              <w:rPr>
                <w:rFonts w:ascii="Times New Roman" w:hAnsi="Times New Roman"/>
                <w:b/>
                <w:sz w:val="24"/>
                <w:szCs w:val="24"/>
              </w:rPr>
              <w:t>, 832 47, Bratislava</w:t>
            </w:r>
          </w:p>
        </w:tc>
      </w:tr>
      <w:tr w:rsidR="007525CD" w:rsidRPr="006A58E0" w14:paraId="6AB8D73C" w14:textId="77777777" w:rsidTr="000E20B2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7969CBB5" w14:textId="77777777" w:rsidR="007525CD" w:rsidRPr="006A58E0" w:rsidRDefault="007525CD" w:rsidP="000E20B2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0261BFF" w14:textId="77777777" w:rsidR="007525CD" w:rsidRPr="006E3D72" w:rsidRDefault="007525CD" w:rsidP="007525CD">
      <w:pPr>
        <w:pStyle w:val="Bezriadkovania"/>
        <w:rPr>
          <w:rFonts w:ascii="Times New Roman" w:hAnsi="Times New Roman"/>
          <w:color w:val="FF0000"/>
          <w:sz w:val="24"/>
          <w:szCs w:val="24"/>
        </w:rPr>
      </w:pPr>
      <w:r w:rsidRPr="006E3D72">
        <w:rPr>
          <w:rFonts w:ascii="Times New Roman" w:hAnsi="Times New Roman"/>
          <w:color w:val="FF0000"/>
          <w:sz w:val="24"/>
          <w:szCs w:val="24"/>
        </w:rPr>
        <w:t xml:space="preserve">          </w:t>
      </w:r>
    </w:p>
    <w:p w14:paraId="610CE17F" w14:textId="1B6B34C1" w:rsidR="007525CD" w:rsidRPr="00EE645F" w:rsidRDefault="007525CD" w:rsidP="007525CD">
      <w:pPr>
        <w:pStyle w:val="Nadpis1"/>
        <w:tabs>
          <w:tab w:val="left" w:pos="0"/>
          <w:tab w:val="left" w:pos="5940"/>
        </w:tabs>
        <w:spacing w:line="120" w:lineRule="atLeast"/>
        <w:jc w:val="left"/>
        <w:rPr>
          <w:b w:val="0"/>
          <w:szCs w:val="24"/>
        </w:rPr>
      </w:pPr>
      <w:r w:rsidRPr="006543AC">
        <w:rPr>
          <w:b w:val="0"/>
        </w:rPr>
        <w:t xml:space="preserve">Č. p. </w:t>
      </w:r>
      <w:r w:rsidRPr="00EE645F">
        <w:rPr>
          <w:b w:val="0"/>
        </w:rPr>
        <w:t>SEM</w:t>
      </w:r>
      <w:r w:rsidR="004D0C60" w:rsidRPr="00EE645F">
        <w:rPr>
          <w:b w:val="0"/>
        </w:rPr>
        <w:t>A</w:t>
      </w:r>
      <w:r w:rsidRPr="00EE645F">
        <w:rPr>
          <w:b w:val="0"/>
        </w:rPr>
        <w:t>I</w:t>
      </w:r>
      <w:r w:rsidR="00675B52">
        <w:rPr>
          <w:b w:val="0"/>
        </w:rPr>
        <w:t xml:space="preserve"> </w:t>
      </w:r>
      <w:r w:rsidRPr="00EE645F">
        <w:rPr>
          <w:b w:val="0"/>
        </w:rPr>
        <w:t>-</w:t>
      </w:r>
      <w:r w:rsidR="00675B52">
        <w:rPr>
          <w:b w:val="0"/>
        </w:rPr>
        <w:t xml:space="preserve"> </w:t>
      </w:r>
      <w:r w:rsidR="003C3F58">
        <w:rPr>
          <w:b w:val="0"/>
        </w:rPr>
        <w:t>48</w:t>
      </w:r>
      <w:r w:rsidR="00F64783">
        <w:rPr>
          <w:b w:val="0"/>
        </w:rPr>
        <w:t>6</w:t>
      </w:r>
      <w:r w:rsidR="003C3F58">
        <w:rPr>
          <w:b w:val="0"/>
        </w:rPr>
        <w:t>/2026-</w:t>
      </w:r>
      <w:r w:rsidR="00F64783">
        <w:rPr>
          <w:b w:val="0"/>
        </w:rPr>
        <w:t>9</w:t>
      </w:r>
      <w:r w:rsidRPr="00EE645F">
        <w:rPr>
          <w:b w:val="0"/>
        </w:rPr>
        <w:tab/>
        <w:t xml:space="preserve">   Bratislava  </w:t>
      </w:r>
      <w:r w:rsidR="003C3F58">
        <w:rPr>
          <w:b w:val="0"/>
        </w:rPr>
        <w:t>21. augusta</w:t>
      </w:r>
      <w:r w:rsidR="00DC2378">
        <w:rPr>
          <w:b w:val="0"/>
        </w:rPr>
        <w:t xml:space="preserve"> </w:t>
      </w:r>
      <w:r w:rsidR="00196AD4">
        <w:rPr>
          <w:b w:val="0"/>
        </w:rPr>
        <w:t>202</w:t>
      </w:r>
      <w:r w:rsidR="003C3F58">
        <w:rPr>
          <w:b w:val="0"/>
        </w:rPr>
        <w:t>6</w:t>
      </w:r>
    </w:p>
    <w:p w14:paraId="4633B980" w14:textId="77777777" w:rsidR="007525CD" w:rsidRPr="00F00D87" w:rsidRDefault="007525CD" w:rsidP="007525CD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496040B6" w14:textId="77777777" w:rsidR="007525CD" w:rsidRDefault="007525CD" w:rsidP="007525CD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>
        <w:rPr>
          <w:szCs w:val="24"/>
        </w:rPr>
        <w:t>1</w:t>
      </w:r>
    </w:p>
    <w:p w14:paraId="2C6680EB" w14:textId="77777777" w:rsidR="00A366B3" w:rsidRDefault="007525CD" w:rsidP="00B83B7A">
      <w:pPr>
        <w:tabs>
          <w:tab w:val="left" w:pos="3969"/>
        </w:tabs>
        <w:rPr>
          <w:szCs w:val="24"/>
        </w:rPr>
      </w:pPr>
      <w:r w:rsidRPr="00F00D87">
        <w:rPr>
          <w:szCs w:val="24"/>
        </w:rPr>
        <w:tab/>
      </w:r>
    </w:p>
    <w:p w14:paraId="2C197F6D" w14:textId="318A9442" w:rsidR="007525CD" w:rsidRDefault="007525CD" w:rsidP="00A366B3">
      <w:pPr>
        <w:tabs>
          <w:tab w:val="left" w:pos="3969"/>
        </w:tabs>
        <w:jc w:val="center"/>
        <w:rPr>
          <w:b/>
          <w:caps/>
        </w:rPr>
      </w:pPr>
      <w:r w:rsidRPr="00F00D87">
        <w:rPr>
          <w:b/>
          <w:caps/>
        </w:rPr>
        <w:t>zápisnica</w:t>
      </w:r>
    </w:p>
    <w:p w14:paraId="693A3F54" w14:textId="4A677BE9" w:rsidR="007525CD" w:rsidRPr="00F00D87" w:rsidRDefault="003C3F58" w:rsidP="007525CD">
      <w:pPr>
        <w:jc w:val="center"/>
        <w:rPr>
          <w:b/>
        </w:rPr>
      </w:pPr>
      <w:r>
        <w:rPr>
          <w:b/>
        </w:rPr>
        <w:t xml:space="preserve">z vyhodnotenia cenových ponúk </w:t>
      </w:r>
      <w:r w:rsidR="007525CD">
        <w:rPr>
          <w:b/>
        </w:rPr>
        <w:t> </w:t>
      </w:r>
      <w:r>
        <w:rPr>
          <w:b/>
        </w:rPr>
        <w:t>záujemcov</w:t>
      </w:r>
      <w:r w:rsidR="00675B52">
        <w:rPr>
          <w:b/>
        </w:rPr>
        <w:t xml:space="preserve"> o prenájom </w:t>
      </w:r>
      <w:r w:rsidR="007525CD">
        <w:rPr>
          <w:b/>
        </w:rPr>
        <w:t xml:space="preserve"> dočasne prebytočného  majetku štátu v správe MO SR do nájmu</w:t>
      </w:r>
    </w:p>
    <w:p w14:paraId="5CE87CB1" w14:textId="77777777" w:rsidR="007525CD" w:rsidRPr="0024370F" w:rsidRDefault="007525CD" w:rsidP="007525CD">
      <w:pPr>
        <w:tabs>
          <w:tab w:val="left" w:pos="426"/>
        </w:tabs>
        <w:jc w:val="both"/>
        <w:rPr>
          <w:rFonts w:eastAsia="Calibri"/>
          <w:b/>
          <w:szCs w:val="24"/>
          <w:lang w:eastAsia="en-US"/>
        </w:rPr>
      </w:pPr>
      <w:r w:rsidRPr="0024370F">
        <w:rPr>
          <w:rFonts w:eastAsia="Calibri"/>
          <w:b/>
          <w:szCs w:val="24"/>
          <w:lang w:eastAsia="en-US"/>
        </w:rPr>
        <w:t xml:space="preserve">Predmet nájmu: </w:t>
      </w:r>
    </w:p>
    <w:tbl>
      <w:tblPr>
        <w:tblW w:w="92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5"/>
      </w:tblGrid>
      <w:tr w:rsidR="00052F52" w:rsidRPr="00052F52" w14:paraId="6BEBE4C8" w14:textId="77777777" w:rsidTr="006E2E7C">
        <w:trPr>
          <w:trHeight w:val="1201"/>
        </w:trPr>
        <w:tc>
          <w:tcPr>
            <w:tcW w:w="92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04743B" w14:textId="6E0D5AC4" w:rsidR="00052F52" w:rsidRPr="00052F52" w:rsidRDefault="00F64783" w:rsidP="000F28BD">
            <w:pPr>
              <w:jc w:val="both"/>
              <w:rPr>
                <w:color w:val="000000" w:themeColor="text1"/>
                <w:szCs w:val="24"/>
              </w:rPr>
            </w:pPr>
            <w:r>
              <w:rPr>
                <w:b/>
                <w:u w:val="single"/>
              </w:rPr>
              <w:t>Duklianske kasárne Prešov</w:t>
            </w:r>
            <w:r w:rsidR="00873752" w:rsidRPr="0057440D">
              <w:rPr>
                <w:b/>
                <w:u w:val="single"/>
              </w:rPr>
              <w:t xml:space="preserve"> </w:t>
            </w:r>
            <w:r w:rsidR="008C2E57">
              <w:rPr>
                <w:b/>
                <w:u w:val="single"/>
              </w:rPr>
              <w:t>NP č. 1</w:t>
            </w:r>
            <w:r w:rsidR="00EE7B85" w:rsidRPr="0057440D">
              <w:rPr>
                <w:b/>
                <w:u w:val="single"/>
              </w:rPr>
              <w:t>– nebytový priestor</w:t>
            </w:r>
            <w:r w:rsidR="00EE7B85" w:rsidRPr="008537BE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 w:rsidR="008537BE" w:rsidRPr="008537BE">
              <w:rPr>
                <w:b/>
                <w:u w:val="single"/>
              </w:rPr>
              <w:t>m</w:t>
            </w:r>
            <w:r w:rsidR="008537BE" w:rsidRPr="008537BE">
              <w:rPr>
                <w:b/>
                <w:u w:val="single"/>
                <w:vertAlign w:val="superscript"/>
              </w:rPr>
              <w:t>2</w:t>
            </w:r>
            <w:r w:rsidR="008537BE">
              <w:rPr>
                <w:b/>
              </w:rPr>
              <w:t xml:space="preserve"> - </w:t>
            </w:r>
            <w:r>
              <w:t>časť nebytového priestoru o výmere 1m</w:t>
            </w:r>
            <w:r>
              <w:rPr>
                <w:vertAlign w:val="superscript"/>
              </w:rPr>
              <w:t>2</w:t>
            </w:r>
            <w:r w:rsidRPr="00FA2558">
              <w:t xml:space="preserve"> </w:t>
            </w:r>
            <w:r>
              <w:t>v miestnosti č. 10  – prízemie návštevná miestnosť (č. NO 91 ) o celkovej výmere 23,60 m</w:t>
            </w:r>
            <w:r>
              <w:rPr>
                <w:vertAlign w:val="superscript"/>
              </w:rPr>
              <w:t>2</w:t>
            </w:r>
            <w:r>
              <w:t>, nachádzajúca</w:t>
            </w:r>
            <w:r w:rsidRPr="0065139E">
              <w:t xml:space="preserve"> </w:t>
            </w:r>
            <w:r>
              <w:t xml:space="preserve">sa v uzatvorenom vojenskom </w:t>
            </w:r>
            <w:r w:rsidRPr="0065139E">
              <w:t>areál</w:t>
            </w:r>
            <w:r>
              <w:t>i Duklianske kasárne Prešov, 1.NP v budove č. 3  – Strážnica, budova  so súpisným číslom 11822, stojaca na pozemku parcela C KN č. 5012/3, zastavaná plocha a nádvorie o celkovej výmere 379m</w:t>
            </w:r>
            <w:r>
              <w:rPr>
                <w:vertAlign w:val="superscript"/>
              </w:rPr>
              <w:t>2</w:t>
            </w:r>
            <w:r>
              <w:t>, zapísanej na liste vlastníctva č. 3705 v katastrálnom území Prešov</w:t>
            </w:r>
            <w:r w:rsidRPr="0065139E">
              <w:t>, v prospech SR – Ministerstva obrany SR.</w:t>
            </w:r>
            <w:r>
              <w:tab/>
            </w:r>
            <w:r w:rsidR="005253CF">
              <w:t xml:space="preserve">NP je vhodný na umiestnenie </w:t>
            </w:r>
            <w:r>
              <w:t xml:space="preserve"> a prevádzkovanie nápojového automatu</w:t>
            </w:r>
          </w:p>
        </w:tc>
      </w:tr>
    </w:tbl>
    <w:p w14:paraId="569D4E47" w14:textId="070CBAC8" w:rsidR="007525CD" w:rsidRDefault="002D6143" w:rsidP="007525CD">
      <w:pPr>
        <w:jc w:val="both"/>
      </w:pPr>
      <w:r>
        <w:rPr>
          <w:u w:val="single"/>
        </w:rPr>
        <w:t> </w:t>
      </w:r>
      <w:r w:rsidR="00ED3AC3">
        <w:rPr>
          <w:u w:val="single"/>
        </w:rPr>
        <w:t>Min</w:t>
      </w:r>
      <w:r w:rsidR="007525CD" w:rsidRPr="0024370F">
        <w:rPr>
          <w:u w:val="single"/>
        </w:rPr>
        <w:t>imálna výška nájomného</w:t>
      </w:r>
      <w:r w:rsidR="00F95472">
        <w:rPr>
          <w:u w:val="single"/>
        </w:rPr>
        <w:t xml:space="preserve"> </w:t>
      </w:r>
      <w:r w:rsidR="00F95472" w:rsidRPr="00B83B7A">
        <w:rPr>
          <w:u w:val="single"/>
        </w:rPr>
        <w:t>(trhové nájomné)</w:t>
      </w:r>
      <w:r w:rsidR="007525CD" w:rsidRPr="0024370F">
        <w:t xml:space="preserve">: </w:t>
      </w:r>
      <w:r w:rsidR="00F64783">
        <w:t>396</w:t>
      </w:r>
      <w:r w:rsidR="00873752">
        <w:t>,00</w:t>
      </w:r>
      <w:r w:rsidR="004D722F">
        <w:t xml:space="preserve"> </w:t>
      </w:r>
      <w:r w:rsidR="00285B30">
        <w:t>€</w:t>
      </w:r>
      <w:r w:rsidR="004D722F">
        <w:t xml:space="preserve"> /</w:t>
      </w:r>
      <w:r w:rsidR="00F64783">
        <w:t>1</w:t>
      </w:r>
      <w:r w:rsidR="004D722F">
        <w:t xml:space="preserve"> m</w:t>
      </w:r>
      <w:r w:rsidR="004D722F" w:rsidRPr="00513217">
        <w:rPr>
          <w:vertAlign w:val="superscript"/>
        </w:rPr>
        <w:t>2</w:t>
      </w:r>
      <w:r w:rsidR="004D722F">
        <w:t xml:space="preserve"> /</w:t>
      </w:r>
      <w:r>
        <w:t xml:space="preserve"> </w:t>
      </w:r>
      <w:r w:rsidR="00F64783">
        <w:t>návštevná miestnosť</w:t>
      </w:r>
      <w:r>
        <w:t>/</w:t>
      </w:r>
      <w:r w:rsidR="004D722F">
        <w:t xml:space="preserve">rok </w:t>
      </w:r>
      <w:r w:rsidR="007525CD" w:rsidRPr="0024370F">
        <w:t xml:space="preserve">(bez prevádzkových nákladov). </w:t>
      </w:r>
    </w:p>
    <w:p w14:paraId="6BD0CFCF" w14:textId="77777777" w:rsidR="00842E7C" w:rsidRPr="00A366B3" w:rsidRDefault="00842E7C" w:rsidP="007525CD">
      <w:pPr>
        <w:jc w:val="both"/>
        <w:rPr>
          <w:sz w:val="16"/>
          <w:szCs w:val="16"/>
        </w:rPr>
      </w:pPr>
    </w:p>
    <w:p w14:paraId="44C1261E" w14:textId="14BFD036" w:rsidR="007525CD" w:rsidRDefault="007525CD" w:rsidP="007525CD">
      <w:pPr>
        <w:ind w:firstLine="426"/>
        <w:jc w:val="both"/>
      </w:pPr>
      <w:r w:rsidRPr="0021747E">
        <w:rPr>
          <w:szCs w:val="24"/>
        </w:rPr>
        <w:t xml:space="preserve">Komisia na vyhodnotenie cenových ponúk záujemcov o prenájom dočasne prebytočného nehnuteľného majetku štátu v správe Ministerstva obrany SR, menovaná na základe </w:t>
      </w:r>
      <w:r w:rsidR="00A87D58">
        <w:rPr>
          <w:szCs w:val="24"/>
        </w:rPr>
        <w:t>Nariadenia č. 1/202</w:t>
      </w:r>
      <w:r w:rsidR="00856EDA">
        <w:rPr>
          <w:szCs w:val="24"/>
        </w:rPr>
        <w:t>6</w:t>
      </w:r>
      <w:r w:rsidR="00A87D58">
        <w:rPr>
          <w:szCs w:val="24"/>
        </w:rPr>
        <w:t>, čl. 2</w:t>
      </w:r>
      <w:r w:rsidR="00856EDA">
        <w:rPr>
          <w:szCs w:val="24"/>
        </w:rPr>
        <w:t>2</w:t>
      </w:r>
      <w:r w:rsidR="00A87D58">
        <w:rPr>
          <w:szCs w:val="24"/>
        </w:rPr>
        <w:t xml:space="preserve"> generálneho riaditeľa Sekcie majetku a infraštruktúry</w:t>
      </w:r>
      <w:r w:rsidRPr="0021747E">
        <w:t xml:space="preserve"> z</w:t>
      </w:r>
      <w:r w:rsidR="00A87D58">
        <w:t>o</w:t>
      </w:r>
      <w:r w:rsidR="0044654D">
        <w:t xml:space="preserve"> </w:t>
      </w:r>
      <w:r w:rsidR="00513217">
        <w:t> </w:t>
      </w:r>
      <w:r w:rsidR="008537BE">
        <w:t>5</w:t>
      </w:r>
      <w:r w:rsidR="00A87D58">
        <w:t>. januára 202</w:t>
      </w:r>
      <w:r w:rsidR="008537BE">
        <w:t>6</w:t>
      </w:r>
      <w:r w:rsidRPr="0021747E">
        <w:t>, po overení neporušenosti predložen</w:t>
      </w:r>
      <w:r w:rsidR="00A87D58">
        <w:t>ých</w:t>
      </w:r>
      <w:r w:rsidRPr="0021747E">
        <w:t xml:space="preserve"> obál</w:t>
      </w:r>
      <w:r w:rsidR="00A87D58">
        <w:t>ok</w:t>
      </w:r>
      <w:r w:rsidRPr="0021747E">
        <w:t xml:space="preserve"> s</w:t>
      </w:r>
      <w:r w:rsidR="00A87D58">
        <w:t> </w:t>
      </w:r>
      <w:r w:rsidRPr="0021747E">
        <w:t>cenov</w:t>
      </w:r>
      <w:r w:rsidR="00A87D58">
        <w:t>ými ponukami</w:t>
      </w:r>
      <w:r w:rsidRPr="0021747E">
        <w:t xml:space="preserve"> dňa </w:t>
      </w:r>
      <w:r w:rsidR="008537BE">
        <w:t>21. augusta 2026</w:t>
      </w:r>
      <w:r w:rsidRPr="0021747E">
        <w:t xml:space="preserve"> o </w:t>
      </w:r>
      <w:r w:rsidR="004B5822">
        <w:t>1</w:t>
      </w:r>
      <w:r w:rsidR="00335622">
        <w:t>0</w:t>
      </w:r>
      <w:r w:rsidRPr="0021747E">
        <w:t>:00 hod. pristúpila k</w:t>
      </w:r>
      <w:r w:rsidR="00387D10">
        <w:t xml:space="preserve"> </w:t>
      </w:r>
      <w:r w:rsidR="00ED3AC3">
        <w:t>ich</w:t>
      </w:r>
      <w:r w:rsidRPr="0021747E">
        <w:t> otvoreniu  a konštatuje, že:</w:t>
      </w:r>
      <w:r w:rsidRPr="0043287E">
        <w:t xml:space="preserve"> </w:t>
      </w:r>
    </w:p>
    <w:p w14:paraId="40E038B8" w14:textId="77777777" w:rsidR="007525CD" w:rsidRPr="00A366B3" w:rsidRDefault="007525CD" w:rsidP="007525CD">
      <w:pPr>
        <w:jc w:val="both"/>
        <w:rPr>
          <w:sz w:val="16"/>
          <w:szCs w:val="16"/>
        </w:rPr>
      </w:pPr>
    </w:p>
    <w:p w14:paraId="74ECD34A" w14:textId="074E6A43" w:rsidR="00335622" w:rsidRDefault="007525CD" w:rsidP="00335622">
      <w:pPr>
        <w:pStyle w:val="Odsekzoznamu"/>
        <w:numPr>
          <w:ilvl w:val="0"/>
          <w:numId w:val="1"/>
        </w:numPr>
        <w:ind w:left="284" w:hanging="284"/>
        <w:jc w:val="both"/>
      </w:pPr>
      <w:r w:rsidRPr="00072233">
        <w:t xml:space="preserve">v stanovenej lehote do </w:t>
      </w:r>
      <w:r w:rsidR="008537BE">
        <w:t>19. augusta 2026</w:t>
      </w:r>
      <w:r w:rsidRPr="00072233">
        <w:t xml:space="preserve"> bo</w:t>
      </w:r>
      <w:r>
        <w:t>l</w:t>
      </w:r>
      <w:r w:rsidR="00635B6C">
        <w:t>i</w:t>
      </w:r>
      <w:r>
        <w:t xml:space="preserve"> </w:t>
      </w:r>
      <w:r w:rsidRPr="00F15D6C">
        <w:rPr>
          <w:szCs w:val="24"/>
        </w:rPr>
        <w:t>predložen</w:t>
      </w:r>
      <w:r w:rsidR="00635B6C">
        <w:rPr>
          <w:szCs w:val="24"/>
        </w:rPr>
        <w:t>é</w:t>
      </w:r>
      <w:r w:rsidRPr="00F15D6C">
        <w:rPr>
          <w:szCs w:val="24"/>
        </w:rPr>
        <w:t xml:space="preserve"> </w:t>
      </w:r>
      <w:r w:rsidR="00F64783">
        <w:rPr>
          <w:szCs w:val="24"/>
        </w:rPr>
        <w:t>3</w:t>
      </w:r>
      <w:r w:rsidRPr="00F15D6C">
        <w:rPr>
          <w:szCs w:val="24"/>
        </w:rPr>
        <w:t xml:space="preserve"> (slovom</w:t>
      </w:r>
      <w:r w:rsidR="007B503C">
        <w:rPr>
          <w:szCs w:val="24"/>
        </w:rPr>
        <w:t xml:space="preserve"> </w:t>
      </w:r>
      <w:r w:rsidR="00F64783">
        <w:rPr>
          <w:szCs w:val="24"/>
        </w:rPr>
        <w:t>tri</w:t>
      </w:r>
      <w:r w:rsidRPr="00F15D6C">
        <w:rPr>
          <w:szCs w:val="24"/>
        </w:rPr>
        <w:t>) obál</w:t>
      </w:r>
      <w:r w:rsidR="00635B6C">
        <w:rPr>
          <w:szCs w:val="24"/>
        </w:rPr>
        <w:t>ky</w:t>
      </w:r>
      <w:r w:rsidRPr="00F15D6C">
        <w:rPr>
          <w:szCs w:val="24"/>
        </w:rPr>
        <w:t xml:space="preserve"> s</w:t>
      </w:r>
      <w:r w:rsidR="000F28BD">
        <w:rPr>
          <w:szCs w:val="24"/>
        </w:rPr>
        <w:t> </w:t>
      </w:r>
      <w:r w:rsidRPr="00F15D6C">
        <w:rPr>
          <w:szCs w:val="24"/>
        </w:rPr>
        <w:t>cenov</w:t>
      </w:r>
      <w:r w:rsidR="000F28BD">
        <w:rPr>
          <w:szCs w:val="24"/>
        </w:rPr>
        <w:t>ými ponukami,</w:t>
      </w:r>
      <w:r w:rsidRPr="00F15D6C">
        <w:rPr>
          <w:szCs w:val="24"/>
        </w:rPr>
        <w:t xml:space="preserve"> označen</w:t>
      </w:r>
      <w:r w:rsidR="00A87D58">
        <w:rPr>
          <w:szCs w:val="24"/>
        </w:rPr>
        <w:t>é</w:t>
      </w:r>
      <w:r w:rsidRPr="00F15D6C">
        <w:rPr>
          <w:szCs w:val="24"/>
        </w:rPr>
        <w:t xml:space="preserve"> heslom </w:t>
      </w:r>
      <w:r w:rsidRPr="00F15D6C">
        <w:rPr>
          <w:b/>
          <w:szCs w:val="24"/>
        </w:rPr>
        <w:t>„</w:t>
      </w:r>
      <w:r w:rsidR="00F64783">
        <w:rPr>
          <w:b/>
          <w:szCs w:val="24"/>
        </w:rPr>
        <w:t>Prešov – NP č. 1</w:t>
      </w:r>
      <w:r w:rsidR="000F28BD">
        <w:rPr>
          <w:b/>
          <w:szCs w:val="24"/>
        </w:rPr>
        <w:t>“</w:t>
      </w:r>
      <w:r w:rsidR="00A87D58">
        <w:rPr>
          <w:b/>
          <w:szCs w:val="24"/>
        </w:rPr>
        <w:t xml:space="preserve"> </w:t>
      </w:r>
    </w:p>
    <w:p w14:paraId="3C72C607" w14:textId="1A1DE62F" w:rsidR="007525CD" w:rsidRDefault="007525CD" w:rsidP="007525CD">
      <w:pPr>
        <w:pStyle w:val="Odsekzoznamu"/>
        <w:numPr>
          <w:ilvl w:val="0"/>
          <w:numId w:val="1"/>
        </w:numPr>
        <w:ind w:left="284" w:hanging="284"/>
        <w:jc w:val="both"/>
      </w:pPr>
      <w:r>
        <w:t xml:space="preserve">ceny a stanovené poradie uchádzačov </w:t>
      </w:r>
      <w:r w:rsidRPr="00F212E2">
        <w:rPr>
          <w:szCs w:val="24"/>
        </w:rPr>
        <w:t>podľa výšky cenových ponúk</w:t>
      </w:r>
      <w:r>
        <w:t xml:space="preserve"> sú</w:t>
      </w:r>
      <w:r w:rsidRPr="000B02A9">
        <w:t xml:space="preserve"> uveden</w:t>
      </w:r>
      <w:r>
        <w:t>é</w:t>
      </w:r>
      <w:r w:rsidRPr="000B02A9">
        <w:t xml:space="preserve"> v tabuľke </w:t>
      </w:r>
      <w:r>
        <w:t>č</w:t>
      </w:r>
      <w:r w:rsidRPr="000B02A9">
        <w:t>.</w:t>
      </w:r>
      <w:r w:rsidR="00A5290B">
        <w:t> </w:t>
      </w:r>
      <w:r>
        <w:t xml:space="preserve"> I</w:t>
      </w:r>
      <w:r w:rsidRPr="000B02A9">
        <w:t>.</w:t>
      </w:r>
    </w:p>
    <w:p w14:paraId="365A28A0" w14:textId="77777777" w:rsidR="006B369D" w:rsidRDefault="006B369D" w:rsidP="007525CD">
      <w:pPr>
        <w:jc w:val="both"/>
      </w:pPr>
    </w:p>
    <w:p w14:paraId="77F48182" w14:textId="206904C9" w:rsidR="006B369D" w:rsidRDefault="007525CD" w:rsidP="007525CD">
      <w:pPr>
        <w:jc w:val="both"/>
      </w:pPr>
      <w:r w:rsidRPr="000F61C1">
        <w:t>Tabuľka č. 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4648"/>
        <w:gridCol w:w="1559"/>
        <w:gridCol w:w="1276"/>
        <w:gridCol w:w="992"/>
      </w:tblGrid>
      <w:tr w:rsidR="007B503C" w:rsidRPr="00704D09" w14:paraId="094604EB" w14:textId="77777777" w:rsidTr="00A5290B">
        <w:trPr>
          <w:cantSplit/>
          <w:trHeight w:val="807"/>
        </w:trPr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43CBD8E1" w14:textId="77777777" w:rsidR="007B503C" w:rsidRPr="007B503C" w:rsidRDefault="007B503C" w:rsidP="007C3C71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Obálka číslo</w:t>
            </w:r>
          </w:p>
        </w:tc>
        <w:tc>
          <w:tcPr>
            <w:tcW w:w="464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E4C0A53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Meno, obchodný názov,</w:t>
            </w:r>
          </w:p>
          <w:p w14:paraId="46350325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7AC678FB" w14:textId="77777777" w:rsidR="007B503C" w:rsidRPr="007B503C" w:rsidRDefault="007B503C" w:rsidP="007C3C71">
            <w:pPr>
              <w:pStyle w:val="Nadpis4"/>
              <w:rPr>
                <w:caps w:val="0"/>
                <w:sz w:val="22"/>
                <w:szCs w:val="22"/>
              </w:rPr>
            </w:pPr>
            <w:r w:rsidRPr="007B503C">
              <w:rPr>
                <w:caps w:val="0"/>
                <w:sz w:val="22"/>
                <w:szCs w:val="22"/>
              </w:rPr>
              <w:t xml:space="preserve">Výška cenovej ponuky </w:t>
            </w:r>
          </w:p>
          <w:p w14:paraId="2B1C2D85" w14:textId="77777777" w:rsidR="007B503C" w:rsidRPr="007B503C" w:rsidRDefault="007B503C" w:rsidP="007C3C71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v</w:t>
            </w:r>
          </w:p>
          <w:p w14:paraId="730B165D" w14:textId="5705D6CA" w:rsidR="007B503C" w:rsidRPr="007B503C" w:rsidRDefault="007B503C" w:rsidP="007C3C71">
            <w:pPr>
              <w:jc w:val="center"/>
              <w:rPr>
                <w:caps/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€/ m</w:t>
            </w:r>
            <w:r w:rsidRPr="007B503C">
              <w:rPr>
                <w:sz w:val="22"/>
                <w:szCs w:val="22"/>
                <w:vertAlign w:val="superscript"/>
              </w:rPr>
              <w:t>2</w:t>
            </w:r>
            <w:r w:rsidRPr="007B503C">
              <w:rPr>
                <w:sz w:val="22"/>
                <w:szCs w:val="22"/>
              </w:rPr>
              <w:t xml:space="preserve"> /rok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B65DFD4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 xml:space="preserve"> Úplnosť cenovej ponuky</w:t>
            </w:r>
          </w:p>
          <w:p w14:paraId="5E488D2C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 xml:space="preserve">áno / nie </w:t>
            </w:r>
          </w:p>
          <w:p w14:paraId="205CC3ED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1D52701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Poradie</w:t>
            </w:r>
          </w:p>
        </w:tc>
      </w:tr>
      <w:tr w:rsidR="007B503C" w:rsidRPr="00A138FE" w14:paraId="5DBC98F7" w14:textId="77777777" w:rsidTr="00A5290B">
        <w:trPr>
          <w:cantSplit/>
          <w:trHeight w:val="728"/>
        </w:trPr>
        <w:tc>
          <w:tcPr>
            <w:tcW w:w="62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375DA5" w14:textId="77777777" w:rsidR="007B503C" w:rsidRPr="007B503C" w:rsidRDefault="007B503C" w:rsidP="007C3C71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1</w:t>
            </w:r>
          </w:p>
        </w:tc>
        <w:tc>
          <w:tcPr>
            <w:tcW w:w="4648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0097BC" w14:textId="77777777" w:rsidR="00C61734" w:rsidRDefault="00F64783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BARISTOKRAT s.r.o,</w:t>
            </w:r>
          </w:p>
          <w:p w14:paraId="4DDF472C" w14:textId="77777777" w:rsidR="00F64783" w:rsidRDefault="00F64783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Tajovského 8568/3, 010 01 Žilina</w:t>
            </w:r>
          </w:p>
          <w:p w14:paraId="4CD49C00" w14:textId="49FACC62" w:rsidR="00F64783" w:rsidRPr="007B503C" w:rsidRDefault="00F64783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IČO: 55</w:t>
            </w:r>
            <w:r w:rsidR="00D87C57">
              <w:rPr>
                <w:rFonts w:cstheme="minorHAnsi"/>
                <w:sz w:val="22"/>
                <w:szCs w:val="22"/>
              </w:rPr>
              <w:t> </w:t>
            </w:r>
            <w:r>
              <w:rPr>
                <w:rFonts w:cstheme="minorHAnsi"/>
                <w:sz w:val="22"/>
                <w:szCs w:val="22"/>
              </w:rPr>
              <w:t>016</w:t>
            </w:r>
            <w:r w:rsidR="00D87C57">
              <w:rPr>
                <w:rFonts w:cstheme="minorHAnsi"/>
                <w:sz w:val="22"/>
                <w:szCs w:val="22"/>
              </w:rPr>
              <w:t xml:space="preserve"> </w:t>
            </w:r>
            <w:r>
              <w:rPr>
                <w:rFonts w:cstheme="minorHAnsi"/>
                <w:sz w:val="22"/>
                <w:szCs w:val="22"/>
              </w:rPr>
              <w:t>324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13719A99" w14:textId="204B04AD" w:rsidR="007B503C" w:rsidRPr="007B503C" w:rsidRDefault="00F64783" w:rsidP="007C3C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2 129,00</w:t>
            </w:r>
            <w:r w:rsidR="007B503C" w:rsidRPr="007B50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4496F5" w14:textId="77777777" w:rsidR="007B503C" w:rsidRPr="007B503C" w:rsidRDefault="007B503C" w:rsidP="007C3C71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5FF165" w14:textId="72968932" w:rsidR="007B503C" w:rsidRPr="007B503C" w:rsidRDefault="00F64783" w:rsidP="007C3C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F64783" w14:paraId="5C1ED383" w14:textId="77777777" w:rsidTr="00A5290B">
        <w:trPr>
          <w:cantSplit/>
          <w:trHeight w:val="728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1F705E" w14:textId="25A5285A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029D50" w14:textId="77777777" w:rsidR="00F64783" w:rsidRPr="00651D17" w:rsidRDefault="00F64783" w:rsidP="00F64783">
            <w:pPr>
              <w:rPr>
                <w:sz w:val="22"/>
                <w:szCs w:val="22"/>
              </w:rPr>
            </w:pPr>
            <w:r w:rsidRPr="00651D17">
              <w:rPr>
                <w:sz w:val="22"/>
                <w:szCs w:val="22"/>
              </w:rPr>
              <w:t>ASO VENDING s. r. o.,</w:t>
            </w:r>
          </w:p>
          <w:p w14:paraId="4F59AD53" w14:textId="77777777" w:rsidR="00F64783" w:rsidRPr="00651D17" w:rsidRDefault="00F64783" w:rsidP="00F64783">
            <w:pPr>
              <w:rPr>
                <w:sz w:val="22"/>
                <w:szCs w:val="22"/>
              </w:rPr>
            </w:pPr>
            <w:r w:rsidRPr="00651D17">
              <w:rPr>
                <w:sz w:val="22"/>
                <w:szCs w:val="22"/>
              </w:rPr>
              <w:t>Medený Hámor 7, 974 01 Banská Bystrica</w:t>
            </w:r>
          </w:p>
          <w:p w14:paraId="0026B81E" w14:textId="3E5B29E3" w:rsidR="00F64783" w:rsidRDefault="00F64783" w:rsidP="00F64783">
            <w:pPr>
              <w:rPr>
                <w:rFonts w:cstheme="minorHAnsi"/>
                <w:sz w:val="22"/>
                <w:szCs w:val="22"/>
              </w:rPr>
            </w:pPr>
            <w:r w:rsidRPr="00651D17">
              <w:rPr>
                <w:sz w:val="22"/>
                <w:szCs w:val="22"/>
              </w:rPr>
              <w:t>IČO: 45 851</w:t>
            </w:r>
            <w:r>
              <w:rPr>
                <w:sz w:val="22"/>
                <w:szCs w:val="22"/>
              </w:rPr>
              <w:t> </w:t>
            </w:r>
            <w:r w:rsidRPr="00651D17">
              <w:rPr>
                <w:sz w:val="22"/>
                <w:szCs w:val="22"/>
              </w:rPr>
              <w:t>221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8721503" w14:textId="0C56F557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D042E" w14:textId="6463C714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B65D1C" w14:textId="683993E3" w:rsidR="00F64783" w:rsidRPr="007B503C" w:rsidRDefault="00F64783" w:rsidP="00F647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F64783" w14:paraId="7976E462" w14:textId="77777777" w:rsidTr="00A5290B">
        <w:trPr>
          <w:cantSplit/>
          <w:trHeight w:val="728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58F76" w14:textId="1E5BBA47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BBF16" w14:textId="77777777" w:rsidR="00F64783" w:rsidRPr="007B503C" w:rsidRDefault="00F64783" w:rsidP="00F64783">
            <w:pPr>
              <w:rPr>
                <w:rFonts w:cstheme="minorHAnsi"/>
                <w:sz w:val="22"/>
                <w:szCs w:val="22"/>
              </w:rPr>
            </w:pPr>
            <w:r w:rsidRPr="007B503C">
              <w:rPr>
                <w:rFonts w:cstheme="minorHAnsi"/>
                <w:sz w:val="22"/>
                <w:szCs w:val="22"/>
              </w:rPr>
              <w:t>Dallmayr Vending &amp;Office,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7B503C">
              <w:rPr>
                <w:rFonts w:cstheme="minorHAnsi"/>
                <w:sz w:val="22"/>
                <w:szCs w:val="22"/>
              </w:rPr>
              <w:t>k.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7B503C">
              <w:rPr>
                <w:rFonts w:cstheme="minorHAnsi"/>
                <w:sz w:val="22"/>
                <w:szCs w:val="22"/>
              </w:rPr>
              <w:t xml:space="preserve">s. </w:t>
            </w:r>
          </w:p>
          <w:p w14:paraId="6C1E62C4" w14:textId="77777777" w:rsidR="00F64783" w:rsidRDefault="00F64783" w:rsidP="00F64783">
            <w:pPr>
              <w:rPr>
                <w:rFonts w:cstheme="minorHAnsi"/>
                <w:sz w:val="22"/>
                <w:szCs w:val="22"/>
              </w:rPr>
            </w:pPr>
            <w:r w:rsidRPr="007B503C">
              <w:rPr>
                <w:rFonts w:cstheme="minorHAnsi"/>
                <w:sz w:val="22"/>
                <w:szCs w:val="22"/>
              </w:rPr>
              <w:t>Prístavná 10, 821 09 Bratislava</w:t>
            </w:r>
          </w:p>
          <w:p w14:paraId="3CCD8C57" w14:textId="64BFE6BF" w:rsidR="00F64783" w:rsidRPr="007B503C" w:rsidRDefault="00F64783" w:rsidP="00F64783">
            <w:pPr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IČO: 35 803 118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48DC3B7" w14:textId="383E19C7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A22B7" w14:textId="5D1713DB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329B26" w14:textId="03EB592A" w:rsidR="00F64783" w:rsidRPr="007B503C" w:rsidRDefault="00F64783" w:rsidP="00F647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</w:tbl>
    <w:p w14:paraId="4305EC37" w14:textId="77777777" w:rsidR="007B503C" w:rsidRDefault="007B503C" w:rsidP="007525CD">
      <w:pPr>
        <w:jc w:val="both"/>
      </w:pPr>
    </w:p>
    <w:p w14:paraId="7CA46FFC" w14:textId="77777777" w:rsidR="007525CD" w:rsidRDefault="007525CD" w:rsidP="007525CD">
      <w:pPr>
        <w:rPr>
          <w:sz w:val="16"/>
          <w:szCs w:val="16"/>
        </w:rPr>
      </w:pPr>
    </w:p>
    <w:p w14:paraId="2F7658EE" w14:textId="31627B4B" w:rsidR="006B369D" w:rsidRDefault="006B369D" w:rsidP="007525CD">
      <w:pPr>
        <w:rPr>
          <w:sz w:val="16"/>
          <w:szCs w:val="16"/>
        </w:rPr>
      </w:pPr>
    </w:p>
    <w:p w14:paraId="2A20A80A" w14:textId="41DB5F86" w:rsidR="00A5290B" w:rsidRDefault="00A5290B" w:rsidP="007525CD">
      <w:pPr>
        <w:rPr>
          <w:sz w:val="16"/>
          <w:szCs w:val="16"/>
        </w:rPr>
      </w:pPr>
    </w:p>
    <w:p w14:paraId="17EC73FE" w14:textId="652AA8B8" w:rsidR="00A5290B" w:rsidRDefault="00A5290B" w:rsidP="007525CD">
      <w:pPr>
        <w:rPr>
          <w:sz w:val="16"/>
          <w:szCs w:val="16"/>
        </w:rPr>
      </w:pPr>
    </w:p>
    <w:p w14:paraId="71EBF354" w14:textId="03E2D2C8" w:rsidR="00A5290B" w:rsidRDefault="00A5290B" w:rsidP="007525CD">
      <w:pPr>
        <w:rPr>
          <w:sz w:val="16"/>
          <w:szCs w:val="16"/>
        </w:rPr>
      </w:pPr>
    </w:p>
    <w:p w14:paraId="2FBD0079" w14:textId="77777777" w:rsidR="00A5290B" w:rsidRDefault="00A5290B" w:rsidP="007525CD">
      <w:pPr>
        <w:rPr>
          <w:sz w:val="16"/>
          <w:szCs w:val="16"/>
        </w:rPr>
      </w:pPr>
    </w:p>
    <w:p w14:paraId="5BE79253" w14:textId="337D6C10" w:rsidR="007525CD" w:rsidRDefault="006018C5" w:rsidP="006018C5">
      <w:pPr>
        <w:rPr>
          <w:caps/>
        </w:rPr>
      </w:pPr>
      <w:r>
        <w:lastRenderedPageBreak/>
        <w:t>c) z</w:t>
      </w:r>
      <w:r w:rsidR="007525CD">
        <w:t xml:space="preserve">oznam vylúčených cenových ponúk, s odôvodnením  vylúčenia je uvedený v </w:t>
      </w:r>
      <w:r w:rsidR="007525CD" w:rsidRPr="00BE5ED4">
        <w:t>tabuľke</w:t>
      </w:r>
      <w:r w:rsidR="007525CD" w:rsidRPr="006018C5">
        <w:rPr>
          <w:caps/>
        </w:rPr>
        <w:t xml:space="preserve"> </w:t>
      </w:r>
      <w:r w:rsidR="007525CD" w:rsidRPr="00BE5ED4">
        <w:t>č</w:t>
      </w:r>
      <w:r w:rsidR="007525CD" w:rsidRPr="006018C5">
        <w:rPr>
          <w:caps/>
        </w:rPr>
        <w:t>. II</w:t>
      </w:r>
    </w:p>
    <w:p w14:paraId="6DA77248" w14:textId="027675B9" w:rsidR="001B5E70" w:rsidRDefault="001B5E70" w:rsidP="006018C5">
      <w:pPr>
        <w:rPr>
          <w:caps/>
        </w:rPr>
      </w:pPr>
    </w:p>
    <w:p w14:paraId="5DE5617A" w14:textId="7D4EBF93" w:rsidR="007525CD" w:rsidRPr="000F61C1" w:rsidRDefault="007525CD" w:rsidP="007525CD">
      <w:pPr>
        <w:rPr>
          <w:caps/>
        </w:rPr>
      </w:pPr>
      <w:r w:rsidRPr="000F61C1">
        <w:t>Tabuľka</w:t>
      </w:r>
      <w:r w:rsidRPr="000F61C1">
        <w:rPr>
          <w:caps/>
        </w:rPr>
        <w:t xml:space="preserve"> </w:t>
      </w:r>
      <w:r w:rsidRPr="000F61C1">
        <w:t>č</w:t>
      </w:r>
      <w:r w:rsidRPr="000F61C1">
        <w:rPr>
          <w:caps/>
        </w:rPr>
        <w:t xml:space="preserve">. </w:t>
      </w:r>
      <w:r>
        <w:rPr>
          <w:caps/>
        </w:rPr>
        <w:t>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280"/>
        <w:gridCol w:w="4279"/>
      </w:tblGrid>
      <w:tr w:rsidR="007525CD" w14:paraId="30E44A50" w14:textId="77777777" w:rsidTr="00A366B3">
        <w:trPr>
          <w:cantSplit/>
          <w:trHeight w:val="807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43D971AB" w14:textId="77777777" w:rsidR="007525CD" w:rsidRPr="001A2D56" w:rsidRDefault="007525CD" w:rsidP="000E20B2">
            <w:pPr>
              <w:ind w:left="113" w:right="113"/>
              <w:jc w:val="center"/>
              <w:rPr>
                <w:b/>
                <w:szCs w:val="24"/>
              </w:rPr>
            </w:pPr>
            <w:r w:rsidRPr="001C326F">
              <w:rPr>
                <w:b/>
                <w:sz w:val="22"/>
                <w:szCs w:val="22"/>
              </w:rPr>
              <w:t>ob.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4280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EA79A0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14:paraId="4948B40F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427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530817D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7525CD" w14:paraId="0FECED47" w14:textId="77777777" w:rsidTr="00A366B3">
        <w:trPr>
          <w:trHeight w:val="723"/>
        </w:trPr>
        <w:tc>
          <w:tcPr>
            <w:tcW w:w="5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3B7DA" w14:textId="77777777" w:rsidR="007525CD" w:rsidRPr="00332528" w:rsidRDefault="007525CD" w:rsidP="000E20B2">
            <w:pPr>
              <w:tabs>
                <w:tab w:val="left" w:pos="214"/>
              </w:tabs>
              <w:ind w:left="7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80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nil"/>
              <w:tl2br w:val="single" w:sz="4" w:space="0" w:color="auto"/>
              <w:tr2bl w:val="nil"/>
            </w:tcBorders>
            <w:vAlign w:val="center"/>
          </w:tcPr>
          <w:p w14:paraId="46B10966" w14:textId="77777777" w:rsidR="007525CD" w:rsidRPr="007D15D4" w:rsidRDefault="007525CD" w:rsidP="000E20B2">
            <w:pPr>
              <w:rPr>
                <w:b/>
                <w:sz w:val="22"/>
                <w:szCs w:val="22"/>
              </w:rPr>
            </w:pPr>
          </w:p>
        </w:tc>
        <w:tc>
          <w:tcPr>
            <w:tcW w:w="4279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10C27AC7" w14:textId="77777777" w:rsidR="007525CD" w:rsidRPr="000877AA" w:rsidRDefault="007525CD" w:rsidP="000E20B2">
            <w:pPr>
              <w:rPr>
                <w:sz w:val="22"/>
                <w:szCs w:val="22"/>
              </w:rPr>
            </w:pPr>
          </w:p>
        </w:tc>
      </w:tr>
    </w:tbl>
    <w:p w14:paraId="0F576D20" w14:textId="77777777" w:rsidR="007525CD" w:rsidRDefault="007525CD" w:rsidP="007525CD">
      <w:pPr>
        <w:jc w:val="both"/>
        <w:rPr>
          <w:sz w:val="16"/>
          <w:szCs w:val="16"/>
        </w:rPr>
      </w:pPr>
    </w:p>
    <w:p w14:paraId="28021E2C" w14:textId="77777777" w:rsidR="007525CD" w:rsidRPr="006018C5" w:rsidRDefault="006018C5" w:rsidP="006018C5">
      <w:pPr>
        <w:ind w:left="284" w:hanging="284"/>
        <w:jc w:val="both"/>
        <w:rPr>
          <w:caps/>
          <w:szCs w:val="24"/>
        </w:rPr>
      </w:pPr>
      <w:r>
        <w:rPr>
          <w:szCs w:val="24"/>
        </w:rPr>
        <w:t xml:space="preserve">d)  </w:t>
      </w:r>
      <w:r w:rsidR="007525CD" w:rsidRPr="006018C5">
        <w:rPr>
          <w:szCs w:val="24"/>
        </w:rPr>
        <w:t>zoznam cenových ponúk, ktoré sú zaradené do vyhodnotenia, ktoré bude nutné doplniť, údaje, ktoré je potrebné doplniť a lehota na ich doplnenie sú uvedené v tabuľke</w:t>
      </w:r>
      <w:r w:rsidR="007525CD" w:rsidRPr="006018C5">
        <w:rPr>
          <w:caps/>
          <w:szCs w:val="24"/>
        </w:rPr>
        <w:t xml:space="preserve"> </w:t>
      </w:r>
      <w:r w:rsidR="007525CD" w:rsidRPr="006018C5">
        <w:rPr>
          <w:szCs w:val="24"/>
        </w:rPr>
        <w:t>č</w:t>
      </w:r>
      <w:r w:rsidR="007525CD" w:rsidRPr="006018C5">
        <w:rPr>
          <w:caps/>
          <w:szCs w:val="24"/>
        </w:rPr>
        <w:t>. III.</w:t>
      </w:r>
    </w:p>
    <w:p w14:paraId="744C44A4" w14:textId="77777777" w:rsidR="007525CD" w:rsidRPr="008C2C96" w:rsidRDefault="007525CD" w:rsidP="007525CD">
      <w:pPr>
        <w:pStyle w:val="Odsekzoznamu"/>
        <w:ind w:left="750"/>
        <w:jc w:val="both"/>
        <w:rPr>
          <w:szCs w:val="24"/>
        </w:rPr>
      </w:pPr>
    </w:p>
    <w:p w14:paraId="2CF22C6F" w14:textId="77777777" w:rsidR="007525CD" w:rsidRPr="000F61C1" w:rsidRDefault="007525CD" w:rsidP="007525CD">
      <w:pPr>
        <w:rPr>
          <w:caps/>
          <w:szCs w:val="24"/>
        </w:rPr>
      </w:pPr>
      <w:r w:rsidRPr="000F61C1">
        <w:rPr>
          <w:szCs w:val="24"/>
        </w:rPr>
        <w:t>Tabuľka</w:t>
      </w:r>
      <w:r w:rsidRPr="000F61C1">
        <w:rPr>
          <w:caps/>
          <w:szCs w:val="24"/>
        </w:rPr>
        <w:t xml:space="preserve"> </w:t>
      </w:r>
      <w:r w:rsidRPr="000F61C1">
        <w:rPr>
          <w:szCs w:val="24"/>
        </w:rPr>
        <w:t>č</w:t>
      </w:r>
      <w:r w:rsidRPr="000F61C1">
        <w:rPr>
          <w:caps/>
          <w:szCs w:val="24"/>
        </w:rPr>
        <w:t xml:space="preserve">. </w:t>
      </w:r>
      <w:r>
        <w:rPr>
          <w:caps/>
          <w:szCs w:val="24"/>
        </w:rPr>
        <w:t>III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4253"/>
        <w:gridCol w:w="1984"/>
        <w:gridCol w:w="2268"/>
      </w:tblGrid>
      <w:tr w:rsidR="007525CD" w14:paraId="2AC99C10" w14:textId="77777777" w:rsidTr="004B4748">
        <w:trPr>
          <w:cantSplit/>
          <w:trHeight w:val="913"/>
        </w:trPr>
        <w:tc>
          <w:tcPr>
            <w:tcW w:w="59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14:paraId="619F64AE" w14:textId="77777777" w:rsidR="007525CD" w:rsidRPr="001C326F" w:rsidRDefault="007525CD" w:rsidP="000E20B2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ob. č.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AE6568E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14:paraId="31935C47" w14:textId="77777777" w:rsidR="007525CD" w:rsidRPr="001C326F" w:rsidRDefault="007525CD" w:rsidP="000E20B2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D47EFB3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</w:tcPr>
          <w:p w14:paraId="4BC3930C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14:paraId="28ED184A" w14:textId="77777777" w:rsidR="007525CD" w:rsidRPr="001C326F" w:rsidRDefault="007525CD" w:rsidP="000E20B2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417953" w14:paraId="02D90B11" w14:textId="77777777" w:rsidTr="004B4748">
        <w:trPr>
          <w:cantSplit/>
          <w:trHeight w:val="913"/>
        </w:trPr>
        <w:tc>
          <w:tcPr>
            <w:tcW w:w="59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</w:tcBorders>
            <w:vAlign w:val="center"/>
          </w:tcPr>
          <w:p w14:paraId="3FBBDAFE" w14:textId="2167F321" w:rsidR="00417953" w:rsidRPr="00285B30" w:rsidRDefault="00417953" w:rsidP="004179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4CD2016" w14:textId="3BF11867" w:rsidR="00417953" w:rsidRPr="000D39D3" w:rsidRDefault="00417953" w:rsidP="00417953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</w:tcBorders>
            <w:vAlign w:val="center"/>
          </w:tcPr>
          <w:p w14:paraId="6C54AF5A" w14:textId="4C7436D2" w:rsidR="00417953" w:rsidRPr="000D39D3" w:rsidRDefault="00417953" w:rsidP="004179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</w:tcBorders>
            <w:vAlign w:val="center"/>
          </w:tcPr>
          <w:p w14:paraId="07D7F4DA" w14:textId="1434E650" w:rsidR="00417953" w:rsidRPr="000D39D3" w:rsidRDefault="00417953" w:rsidP="0041795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661E43C" w14:textId="77777777" w:rsidR="00285B30" w:rsidRDefault="00285B30" w:rsidP="007525CD">
      <w:pPr>
        <w:ind w:firstLine="426"/>
        <w:jc w:val="both"/>
        <w:rPr>
          <w:szCs w:val="24"/>
        </w:rPr>
      </w:pPr>
    </w:p>
    <w:p w14:paraId="647D9934" w14:textId="77777777" w:rsidR="007525CD" w:rsidRDefault="007525CD" w:rsidP="00285B30">
      <w:pPr>
        <w:ind w:firstLine="284"/>
        <w:jc w:val="both"/>
        <w:rPr>
          <w:szCs w:val="24"/>
        </w:rPr>
      </w:pPr>
      <w:r>
        <w:rPr>
          <w:szCs w:val="24"/>
        </w:rPr>
        <w:t>V nadväznosti na vyššie uvedené sa k</w:t>
      </w:r>
      <w:r w:rsidRPr="005C7E00">
        <w:rPr>
          <w:szCs w:val="24"/>
        </w:rPr>
        <w:t>omisi</w:t>
      </w:r>
      <w:r>
        <w:rPr>
          <w:szCs w:val="24"/>
        </w:rPr>
        <w:t>a</w:t>
      </w:r>
      <w:r w:rsidRPr="005C7E00">
        <w:rPr>
          <w:szCs w:val="24"/>
        </w:rPr>
        <w:t xml:space="preserve"> uzniesla, že cenová ponuka záujemcu: </w:t>
      </w:r>
    </w:p>
    <w:p w14:paraId="416B3DB3" w14:textId="77777777" w:rsidR="007525CD" w:rsidRPr="005C7E00" w:rsidRDefault="007525CD" w:rsidP="007525CD">
      <w:pPr>
        <w:ind w:firstLine="426"/>
        <w:jc w:val="both"/>
        <w:rPr>
          <w:szCs w:val="24"/>
        </w:rPr>
      </w:pPr>
      <w:r w:rsidRPr="005C7E00">
        <w:rPr>
          <w:szCs w:val="24"/>
        </w:rPr>
        <w:t xml:space="preserve"> </w:t>
      </w:r>
    </w:p>
    <w:p w14:paraId="25CE262A" w14:textId="14610FD8" w:rsidR="00417953" w:rsidRDefault="007525CD" w:rsidP="007525CD">
      <w:pPr>
        <w:ind w:firstLine="426"/>
        <w:rPr>
          <w:b/>
          <w:szCs w:val="24"/>
        </w:rPr>
      </w:pPr>
      <w:r w:rsidRPr="004A27AE">
        <w:rPr>
          <w:szCs w:val="24"/>
        </w:rPr>
        <w:t>Názov/ meno:</w:t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="00D87C57">
        <w:rPr>
          <w:b/>
          <w:szCs w:val="24"/>
        </w:rPr>
        <w:t>BARISTOKRAT</w:t>
      </w:r>
      <w:r w:rsidR="00087862">
        <w:rPr>
          <w:b/>
          <w:szCs w:val="24"/>
        </w:rPr>
        <w:t xml:space="preserve"> s.r.o</w:t>
      </w:r>
    </w:p>
    <w:p w14:paraId="6ABCDBE7" w14:textId="630AF827" w:rsidR="007525CD" w:rsidRPr="004A27AE" w:rsidRDefault="007525CD" w:rsidP="007525CD">
      <w:pPr>
        <w:ind w:firstLine="426"/>
        <w:rPr>
          <w:szCs w:val="24"/>
        </w:rPr>
      </w:pPr>
      <w:r w:rsidRPr="004A27AE">
        <w:rPr>
          <w:szCs w:val="24"/>
        </w:rPr>
        <w:t>Sídlo/ trvalé bydlisko:</w:t>
      </w:r>
      <w:r w:rsidRPr="004A27AE">
        <w:rPr>
          <w:b/>
          <w:szCs w:val="24"/>
        </w:rPr>
        <w:tab/>
      </w:r>
      <w:r w:rsidRPr="004A27AE">
        <w:rPr>
          <w:b/>
          <w:szCs w:val="24"/>
        </w:rPr>
        <w:tab/>
        <w:t xml:space="preserve"> </w:t>
      </w:r>
      <w:r w:rsidRPr="004A27AE">
        <w:rPr>
          <w:b/>
          <w:szCs w:val="24"/>
        </w:rPr>
        <w:tab/>
      </w:r>
      <w:r w:rsidR="00D87C57">
        <w:rPr>
          <w:b/>
          <w:szCs w:val="24"/>
        </w:rPr>
        <w:t>Tajovského 8568/3</w:t>
      </w:r>
      <w:r w:rsidR="00087862">
        <w:rPr>
          <w:b/>
          <w:szCs w:val="24"/>
        </w:rPr>
        <w:t xml:space="preserve">, </w:t>
      </w:r>
      <w:r w:rsidR="00D87C57">
        <w:rPr>
          <w:b/>
          <w:szCs w:val="24"/>
        </w:rPr>
        <w:t>Žilina</w:t>
      </w:r>
    </w:p>
    <w:p w14:paraId="6A4D0EFF" w14:textId="570DA4F8" w:rsidR="007525CD" w:rsidRPr="004A27AE" w:rsidRDefault="007525CD" w:rsidP="007525CD">
      <w:pPr>
        <w:ind w:firstLine="426"/>
        <w:rPr>
          <w:szCs w:val="24"/>
        </w:rPr>
      </w:pPr>
      <w:r w:rsidRPr="004A27AE">
        <w:rPr>
          <w:szCs w:val="24"/>
        </w:rPr>
        <w:t xml:space="preserve">IČO: </w:t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="00D87C57">
        <w:rPr>
          <w:b/>
          <w:szCs w:val="24"/>
        </w:rPr>
        <w:t>55 16 324</w:t>
      </w:r>
    </w:p>
    <w:p w14:paraId="294543ED" w14:textId="30D6BAA7" w:rsidR="007525CD" w:rsidRPr="004A27AE" w:rsidRDefault="007525CD" w:rsidP="007525CD">
      <w:pPr>
        <w:ind w:firstLine="426"/>
        <w:rPr>
          <w:szCs w:val="24"/>
        </w:rPr>
      </w:pPr>
      <w:r w:rsidRPr="004A27AE">
        <w:rPr>
          <w:szCs w:val="24"/>
        </w:rPr>
        <w:t>Obálka č.:</w:t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  <w:t xml:space="preserve"> </w:t>
      </w:r>
      <w:r w:rsidRPr="004A27AE">
        <w:rPr>
          <w:szCs w:val="24"/>
        </w:rPr>
        <w:tab/>
      </w:r>
      <w:r w:rsidR="00D87C57">
        <w:rPr>
          <w:b/>
          <w:szCs w:val="24"/>
        </w:rPr>
        <w:t>1</w:t>
      </w:r>
    </w:p>
    <w:p w14:paraId="614B952A" w14:textId="77777777" w:rsidR="007525CD" w:rsidRPr="005C7E00" w:rsidRDefault="007525CD" w:rsidP="007525CD">
      <w:pPr>
        <w:ind w:firstLine="426"/>
        <w:rPr>
          <w:b/>
          <w:szCs w:val="24"/>
        </w:rPr>
      </w:pPr>
    </w:p>
    <w:p w14:paraId="2BA663B2" w14:textId="4A8E5BBD" w:rsidR="007525CD" w:rsidRPr="005C7E00" w:rsidRDefault="007525CD" w:rsidP="00285B30">
      <w:pPr>
        <w:ind w:left="2552" w:hanging="2552"/>
        <w:rPr>
          <w:b/>
          <w:szCs w:val="24"/>
        </w:rPr>
      </w:pPr>
      <w:r w:rsidRPr="005C7E00">
        <w:rPr>
          <w:szCs w:val="24"/>
        </w:rPr>
        <w:t xml:space="preserve">obsahuje ponúknutú cenu: </w:t>
      </w:r>
      <w:r w:rsidR="00D87C57">
        <w:rPr>
          <w:b/>
          <w:szCs w:val="24"/>
        </w:rPr>
        <w:t>2 129,00</w:t>
      </w:r>
      <w:r w:rsidRPr="00263255">
        <w:rPr>
          <w:b/>
          <w:szCs w:val="24"/>
        </w:rPr>
        <w:t>/</w:t>
      </w:r>
      <w:r w:rsidR="00D87C57">
        <w:rPr>
          <w:b/>
          <w:szCs w:val="24"/>
        </w:rPr>
        <w:t>1</w:t>
      </w:r>
      <w:r w:rsidR="00285B30">
        <w:rPr>
          <w:b/>
          <w:szCs w:val="24"/>
        </w:rPr>
        <w:t xml:space="preserve"> m</w:t>
      </w:r>
      <w:r w:rsidR="00285B30" w:rsidRPr="00285B30">
        <w:rPr>
          <w:b/>
          <w:szCs w:val="24"/>
          <w:vertAlign w:val="superscript"/>
        </w:rPr>
        <w:t>2</w:t>
      </w:r>
      <w:r w:rsidR="00285B30">
        <w:rPr>
          <w:b/>
          <w:szCs w:val="24"/>
        </w:rPr>
        <w:t>/</w:t>
      </w:r>
      <w:r w:rsidRPr="00263255">
        <w:rPr>
          <w:b/>
          <w:szCs w:val="24"/>
        </w:rPr>
        <w:t>rok</w:t>
      </w:r>
      <w:r w:rsidRPr="00AC358C">
        <w:rPr>
          <w:b/>
          <w:szCs w:val="24"/>
        </w:rPr>
        <w:t xml:space="preserve">, ktorá je </w:t>
      </w:r>
      <w:r w:rsidR="00D302E3">
        <w:rPr>
          <w:b/>
          <w:szCs w:val="24"/>
        </w:rPr>
        <w:t>vyššia ako minimálna výška nájomného.</w:t>
      </w:r>
      <w:r w:rsidRPr="00AC358C">
        <w:rPr>
          <w:b/>
          <w:szCs w:val="24"/>
        </w:rPr>
        <w:t xml:space="preserve"> </w:t>
      </w:r>
    </w:p>
    <w:p w14:paraId="294B6BAC" w14:textId="77777777" w:rsidR="007525CD" w:rsidRPr="00112FF4" w:rsidRDefault="007525CD" w:rsidP="007525CD">
      <w:pPr>
        <w:ind w:left="360" w:firstLine="349"/>
        <w:jc w:val="both"/>
        <w:rPr>
          <w:b/>
          <w:sz w:val="16"/>
          <w:szCs w:val="16"/>
        </w:rPr>
      </w:pPr>
    </w:p>
    <w:p w14:paraId="4D6E6E50" w14:textId="58C13493" w:rsidR="007525CD" w:rsidRPr="00A366B3" w:rsidRDefault="00D302E3" w:rsidP="006E3D72">
      <w:pPr>
        <w:rPr>
          <w:szCs w:val="24"/>
        </w:rPr>
      </w:pPr>
      <w:r>
        <w:rPr>
          <w:szCs w:val="24"/>
        </w:rPr>
        <w:t xml:space="preserve">Komisia </w:t>
      </w:r>
      <w:r w:rsidR="007525CD" w:rsidRPr="0005166A">
        <w:rPr>
          <w:szCs w:val="24"/>
        </w:rPr>
        <w:t xml:space="preserve">odporúča uzatvoriť zmluvu o nájme </w:t>
      </w:r>
      <w:r w:rsidR="007525CD" w:rsidRPr="00A366B3">
        <w:rPr>
          <w:szCs w:val="24"/>
        </w:rPr>
        <w:t>nebytových priestorov so záujemcom</w:t>
      </w:r>
      <w:r w:rsidR="006B369D" w:rsidRPr="006B369D">
        <w:rPr>
          <w:rFonts w:cstheme="minorHAnsi"/>
          <w:sz w:val="22"/>
          <w:szCs w:val="22"/>
        </w:rPr>
        <w:t xml:space="preserve"> </w:t>
      </w:r>
      <w:r w:rsidR="00D87C57">
        <w:rPr>
          <w:rFonts w:cstheme="minorHAnsi"/>
          <w:sz w:val="22"/>
          <w:szCs w:val="22"/>
        </w:rPr>
        <w:t>BARISTOKRAT s.r.o., Tajovského 8568/3, Žilina</w:t>
      </w:r>
    </w:p>
    <w:p w14:paraId="4FE5C8F0" w14:textId="3D5A7368" w:rsidR="00A366B3" w:rsidRDefault="00A366B3" w:rsidP="007525CD">
      <w:pPr>
        <w:tabs>
          <w:tab w:val="center" w:pos="1418"/>
          <w:tab w:val="center" w:pos="5954"/>
        </w:tabs>
      </w:pPr>
    </w:p>
    <w:p w14:paraId="520A3CEA" w14:textId="6DCFB891" w:rsidR="00A366B3" w:rsidRDefault="00A366B3" w:rsidP="007525CD">
      <w:pPr>
        <w:tabs>
          <w:tab w:val="center" w:pos="1418"/>
          <w:tab w:val="center" w:pos="5954"/>
        </w:tabs>
      </w:pPr>
    </w:p>
    <w:p w14:paraId="54E89187" w14:textId="7923D5CF" w:rsidR="00A366B3" w:rsidRDefault="00A366B3" w:rsidP="007525CD">
      <w:pPr>
        <w:tabs>
          <w:tab w:val="center" w:pos="1418"/>
          <w:tab w:val="center" w:pos="5954"/>
        </w:tabs>
      </w:pPr>
    </w:p>
    <w:p w14:paraId="6ECE6A5F" w14:textId="77777777" w:rsidR="00A366B3" w:rsidRDefault="00A366B3" w:rsidP="007525CD">
      <w:pPr>
        <w:tabs>
          <w:tab w:val="center" w:pos="1418"/>
          <w:tab w:val="center" w:pos="5954"/>
        </w:tabs>
      </w:pPr>
    </w:p>
    <w:p w14:paraId="1CE57516" w14:textId="77777777" w:rsidR="007525CD" w:rsidRPr="00332528" w:rsidRDefault="007525CD" w:rsidP="007525CD">
      <w:pPr>
        <w:tabs>
          <w:tab w:val="center" w:pos="1418"/>
          <w:tab w:val="center" w:pos="5954"/>
        </w:tabs>
      </w:pPr>
    </w:p>
    <w:p w14:paraId="29C9844A" w14:textId="77777777" w:rsidR="007525CD" w:rsidRPr="00332528" w:rsidRDefault="007525CD" w:rsidP="007525CD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32E4E6AC" w14:textId="77777777" w:rsidR="007525CD" w:rsidRPr="00332528" w:rsidRDefault="007525CD" w:rsidP="007525CD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12721B85" w14:textId="77777777" w:rsidR="007525CD" w:rsidRPr="00332528" w:rsidRDefault="007525CD" w:rsidP="007525CD">
      <w:pPr>
        <w:tabs>
          <w:tab w:val="center" w:pos="1701"/>
          <w:tab w:val="center" w:pos="6521"/>
        </w:tabs>
      </w:pPr>
    </w:p>
    <w:p w14:paraId="3E967849" w14:textId="77777777" w:rsidR="007525CD" w:rsidRDefault="007525CD" w:rsidP="007525CD">
      <w:pPr>
        <w:tabs>
          <w:tab w:val="center" w:pos="1701"/>
          <w:tab w:val="center" w:pos="6521"/>
        </w:tabs>
      </w:pPr>
    </w:p>
    <w:p w14:paraId="2D91607D" w14:textId="77777777" w:rsidR="007525CD" w:rsidRPr="00332528" w:rsidRDefault="007525CD" w:rsidP="007525CD">
      <w:pPr>
        <w:tabs>
          <w:tab w:val="center" w:pos="1701"/>
          <w:tab w:val="center" w:pos="6521"/>
        </w:tabs>
      </w:pPr>
    </w:p>
    <w:p w14:paraId="3D2F5854" w14:textId="1E3E1E28" w:rsidR="007525CD" w:rsidRDefault="007525CD" w:rsidP="007525CD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="00A5290B">
        <w:t xml:space="preserve">                           </w:t>
      </w:r>
    </w:p>
    <w:p w14:paraId="5C5C5BD7" w14:textId="501799F4" w:rsidR="007525CD" w:rsidRDefault="007525CD" w:rsidP="007525CD">
      <w:pPr>
        <w:tabs>
          <w:tab w:val="center" w:pos="1701"/>
          <w:tab w:val="center" w:pos="6521"/>
        </w:tabs>
      </w:pPr>
      <w:r>
        <w:t xml:space="preserve">                 </w:t>
      </w:r>
      <w:r w:rsidRPr="00332528">
        <w:t>člen komisie</w:t>
      </w:r>
      <w:r w:rsidR="000075AB">
        <w:tab/>
      </w:r>
    </w:p>
    <w:p w14:paraId="5E3C3254" w14:textId="77777777" w:rsidR="007525CD" w:rsidRDefault="007525CD" w:rsidP="007525CD">
      <w:pPr>
        <w:tabs>
          <w:tab w:val="center" w:pos="1701"/>
          <w:tab w:val="center" w:pos="6521"/>
        </w:tabs>
      </w:pPr>
    </w:p>
    <w:p w14:paraId="46639795" w14:textId="77777777" w:rsidR="007525CD" w:rsidRDefault="007525CD" w:rsidP="007525CD">
      <w:pPr>
        <w:tabs>
          <w:tab w:val="center" w:pos="1701"/>
          <w:tab w:val="center" w:pos="6521"/>
        </w:tabs>
      </w:pPr>
    </w:p>
    <w:p w14:paraId="75BB0B83" w14:textId="77777777" w:rsidR="007A1FCE" w:rsidRDefault="007A1FCE"/>
    <w:sectPr w:rsidR="007A1FCE" w:rsidSect="006018C5">
      <w:headerReference w:type="even" r:id="rId8"/>
      <w:footerReference w:type="default" r:id="rId9"/>
      <w:headerReference w:type="first" r:id="rId10"/>
      <w:pgSz w:w="11906" w:h="16838"/>
      <w:pgMar w:top="851" w:right="127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99DE3" w14:textId="77777777" w:rsidR="005E29FF" w:rsidRDefault="005E29FF">
      <w:r>
        <w:separator/>
      </w:r>
    </w:p>
  </w:endnote>
  <w:endnote w:type="continuationSeparator" w:id="0">
    <w:p w14:paraId="6E2B1B37" w14:textId="77777777" w:rsidR="005E29FF" w:rsidRDefault="005E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A8D1" w14:textId="77777777" w:rsidR="00285B30" w:rsidRDefault="00285B30">
    <w:pPr>
      <w:pStyle w:val="Pta"/>
    </w:pPr>
  </w:p>
  <w:p w14:paraId="1BC60B3B" w14:textId="77777777" w:rsidR="00763220" w:rsidRDefault="0076322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4E8B1" w14:textId="77777777" w:rsidR="005E29FF" w:rsidRDefault="005E29FF">
      <w:r>
        <w:separator/>
      </w:r>
    </w:p>
  </w:footnote>
  <w:footnote w:type="continuationSeparator" w:id="0">
    <w:p w14:paraId="723642E3" w14:textId="77777777" w:rsidR="005E29FF" w:rsidRDefault="005E2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1DEF" w14:textId="77777777" w:rsidR="00763220" w:rsidRDefault="0023113A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B6CCD">
      <w:rPr>
        <w:rStyle w:val="slostrany"/>
        <w:noProof/>
      </w:rPr>
      <w:t>2</w:t>
    </w:r>
    <w:r>
      <w:rPr>
        <w:rStyle w:val="slostrany"/>
      </w:rPr>
      <w:fldChar w:fldCharType="end"/>
    </w:r>
  </w:p>
  <w:p w14:paraId="7FEF32C3" w14:textId="77777777" w:rsidR="00763220" w:rsidRDefault="0076322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9791186"/>
      <w:docPartObj>
        <w:docPartGallery w:val="Page Numbers (Top of Page)"/>
        <w:docPartUnique/>
      </w:docPartObj>
    </w:sdtPr>
    <w:sdtContent>
      <w:p w14:paraId="61191EEA" w14:textId="77777777" w:rsidR="006018C5" w:rsidRDefault="006018C5">
        <w:pPr>
          <w:pStyle w:val="Hlavi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BC3E0BC" w14:textId="77777777" w:rsidR="006018C5" w:rsidRDefault="006018C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D19CE"/>
    <w:multiLevelType w:val="hybridMultilevel"/>
    <w:tmpl w:val="5A14241E"/>
    <w:lvl w:ilvl="0" w:tplc="246A6DDE">
      <w:start w:val="1"/>
      <w:numFmt w:val="lowerLetter"/>
      <w:lvlText w:val="%1)"/>
      <w:lvlJc w:val="left"/>
      <w:pPr>
        <w:ind w:left="816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84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5CD"/>
    <w:rsid w:val="000075AB"/>
    <w:rsid w:val="00052F52"/>
    <w:rsid w:val="00053C70"/>
    <w:rsid w:val="00087862"/>
    <w:rsid w:val="00092BAA"/>
    <w:rsid w:val="000A3A53"/>
    <w:rsid w:val="000C50A8"/>
    <w:rsid w:val="000F28BD"/>
    <w:rsid w:val="0012643B"/>
    <w:rsid w:val="00196AD4"/>
    <w:rsid w:val="001B5E70"/>
    <w:rsid w:val="001C5628"/>
    <w:rsid w:val="00227617"/>
    <w:rsid w:val="0023113A"/>
    <w:rsid w:val="00263255"/>
    <w:rsid w:val="00285B30"/>
    <w:rsid w:val="00290419"/>
    <w:rsid w:val="00296FB5"/>
    <w:rsid w:val="002D2E5E"/>
    <w:rsid w:val="002D6143"/>
    <w:rsid w:val="002D7875"/>
    <w:rsid w:val="0033438A"/>
    <w:rsid w:val="00335622"/>
    <w:rsid w:val="00341BDB"/>
    <w:rsid w:val="0034257F"/>
    <w:rsid w:val="00350863"/>
    <w:rsid w:val="00387D10"/>
    <w:rsid w:val="003C3F58"/>
    <w:rsid w:val="003D1DFD"/>
    <w:rsid w:val="003D6D3F"/>
    <w:rsid w:val="00417953"/>
    <w:rsid w:val="0044654D"/>
    <w:rsid w:val="004847C6"/>
    <w:rsid w:val="004A27AE"/>
    <w:rsid w:val="004B4748"/>
    <w:rsid w:val="004B5822"/>
    <w:rsid w:val="004D0C60"/>
    <w:rsid w:val="004D722F"/>
    <w:rsid w:val="004F5250"/>
    <w:rsid w:val="00503F31"/>
    <w:rsid w:val="00513217"/>
    <w:rsid w:val="005253CF"/>
    <w:rsid w:val="0057440D"/>
    <w:rsid w:val="005D27D4"/>
    <w:rsid w:val="005E29FF"/>
    <w:rsid w:val="005F0FC7"/>
    <w:rsid w:val="006018C5"/>
    <w:rsid w:val="00635B6C"/>
    <w:rsid w:val="006543AC"/>
    <w:rsid w:val="0066762B"/>
    <w:rsid w:val="00674AE2"/>
    <w:rsid w:val="00675B52"/>
    <w:rsid w:val="00685A92"/>
    <w:rsid w:val="00685C92"/>
    <w:rsid w:val="006B325E"/>
    <w:rsid w:val="006B369D"/>
    <w:rsid w:val="006E088B"/>
    <w:rsid w:val="006E2E7C"/>
    <w:rsid w:val="006E3D72"/>
    <w:rsid w:val="007525CD"/>
    <w:rsid w:val="00763220"/>
    <w:rsid w:val="00781F64"/>
    <w:rsid w:val="007A1FCE"/>
    <w:rsid w:val="007B503C"/>
    <w:rsid w:val="007B6CCD"/>
    <w:rsid w:val="007C337A"/>
    <w:rsid w:val="007C6CDA"/>
    <w:rsid w:val="00812716"/>
    <w:rsid w:val="00842E7C"/>
    <w:rsid w:val="008537BE"/>
    <w:rsid w:val="00856EDA"/>
    <w:rsid w:val="00873752"/>
    <w:rsid w:val="008C2E57"/>
    <w:rsid w:val="008C42A5"/>
    <w:rsid w:val="008E77B5"/>
    <w:rsid w:val="008E7DBA"/>
    <w:rsid w:val="00957534"/>
    <w:rsid w:val="009635B2"/>
    <w:rsid w:val="009C03DA"/>
    <w:rsid w:val="009C15F5"/>
    <w:rsid w:val="009F5FDE"/>
    <w:rsid w:val="00A21B30"/>
    <w:rsid w:val="00A27AB2"/>
    <w:rsid w:val="00A360C6"/>
    <w:rsid w:val="00A366B3"/>
    <w:rsid w:val="00A42AA6"/>
    <w:rsid w:val="00A5290B"/>
    <w:rsid w:val="00A87D58"/>
    <w:rsid w:val="00AF43DE"/>
    <w:rsid w:val="00B83B7A"/>
    <w:rsid w:val="00BB59F6"/>
    <w:rsid w:val="00C01C03"/>
    <w:rsid w:val="00C10D7A"/>
    <w:rsid w:val="00C5721D"/>
    <w:rsid w:val="00C61734"/>
    <w:rsid w:val="00CA33AD"/>
    <w:rsid w:val="00CC2B5A"/>
    <w:rsid w:val="00CE6958"/>
    <w:rsid w:val="00D007EC"/>
    <w:rsid w:val="00D302E3"/>
    <w:rsid w:val="00D41547"/>
    <w:rsid w:val="00D52C65"/>
    <w:rsid w:val="00D87C57"/>
    <w:rsid w:val="00DC2378"/>
    <w:rsid w:val="00DD202A"/>
    <w:rsid w:val="00DF4DEE"/>
    <w:rsid w:val="00E33925"/>
    <w:rsid w:val="00EA37BD"/>
    <w:rsid w:val="00EC796F"/>
    <w:rsid w:val="00ED350B"/>
    <w:rsid w:val="00ED3AC3"/>
    <w:rsid w:val="00EE25F3"/>
    <w:rsid w:val="00EE645F"/>
    <w:rsid w:val="00EE7B85"/>
    <w:rsid w:val="00F11194"/>
    <w:rsid w:val="00F54A71"/>
    <w:rsid w:val="00F64783"/>
    <w:rsid w:val="00F86DEF"/>
    <w:rsid w:val="00F95472"/>
    <w:rsid w:val="00FA1787"/>
    <w:rsid w:val="00FA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7915"/>
  <w15:chartTrackingRefBased/>
  <w15:docId w15:val="{5E417CBE-2797-4B6A-BC6D-8748FD50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525C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7525CD"/>
    <w:pPr>
      <w:keepNext/>
      <w:jc w:val="both"/>
      <w:outlineLvl w:val="0"/>
    </w:pPr>
    <w:rPr>
      <w:b/>
    </w:rPr>
  </w:style>
  <w:style w:type="paragraph" w:styleId="Nadpis4">
    <w:name w:val="heading 4"/>
    <w:basedOn w:val="Normlny"/>
    <w:next w:val="Normlny"/>
    <w:link w:val="Nadpis4Char"/>
    <w:qFormat/>
    <w:rsid w:val="007525CD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525CD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7525CD"/>
    <w:rPr>
      <w:rFonts w:ascii="Times New Roman" w:eastAsia="Times New Roman" w:hAnsi="Times New Roman" w:cs="Times New Roman"/>
      <w:b/>
      <w:caps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7525C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525CD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rsid w:val="007525CD"/>
  </w:style>
  <w:style w:type="paragraph" w:styleId="Odsekzoznamu">
    <w:name w:val="List Paragraph"/>
    <w:basedOn w:val="Normlny"/>
    <w:uiPriority w:val="34"/>
    <w:qFormat/>
    <w:rsid w:val="007525CD"/>
    <w:pPr>
      <w:ind w:left="720"/>
      <w:contextualSpacing/>
    </w:pPr>
  </w:style>
  <w:style w:type="paragraph" w:styleId="Bezriadkovania">
    <w:name w:val="No Spacing"/>
    <w:uiPriority w:val="1"/>
    <w:qFormat/>
    <w:rsid w:val="007525CD"/>
    <w:pPr>
      <w:spacing w:after="0" w:line="240" w:lineRule="auto"/>
    </w:pPr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525C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525CD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27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2716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08640-2C9E-4EDF-825F-EF013514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KRUPOVA Natasa</dc:creator>
  <cp:keywords/>
  <dc:description/>
  <cp:lastModifiedBy>TURCANOVA Jana</cp:lastModifiedBy>
  <cp:revision>4</cp:revision>
  <cp:lastPrinted>2026-08-24T13:11:00Z</cp:lastPrinted>
  <dcterms:created xsi:type="dcterms:W3CDTF">2026-08-24T12:55:00Z</dcterms:created>
  <dcterms:modified xsi:type="dcterms:W3CDTF">2026-08-26T07:01:00Z</dcterms:modified>
</cp:coreProperties>
</file>